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373F0" w14:textId="7B1C730B" w:rsidR="00271376" w:rsidRDefault="005138EE">
      <w:pPr>
        <w:pStyle w:val="1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32"/>
          <w:szCs w:val="32"/>
        </w:rPr>
      </w:pPr>
      <w:r>
        <w:rPr>
          <w:rFonts w:ascii="Google Sans Text" w:hAnsi="Google Sans Text" w:cs="Google Sans Text" w:hint="eastAsia"/>
          <w:color w:val="1B1C1D"/>
          <w:sz w:val="32"/>
          <w:szCs w:val="32"/>
        </w:rPr>
        <w:t>0</w:t>
      </w:r>
      <w:r w:rsidR="00000000">
        <w:rPr>
          <w:rFonts w:ascii="Google Sans Text" w:eastAsia="Google Sans Text" w:hAnsi="Google Sans Text" w:cs="Google Sans Text"/>
          <w:color w:val="1B1C1D"/>
          <w:sz w:val="32"/>
          <w:szCs w:val="32"/>
        </w:rPr>
        <w:t>“口袋设计师”小程序界面设计文档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71376" w14:paraId="3DD3730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539B9F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版本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861002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日期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20F045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作者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AE7537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备注</w:t>
            </w:r>
          </w:p>
        </w:tc>
      </w:tr>
      <w:tr w:rsidR="00271376" w14:paraId="1429587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F1C323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V1.0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D81AD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2025-07-12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8B6196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Gemini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2B6E0A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初版创建</w:t>
            </w:r>
          </w:p>
        </w:tc>
      </w:tr>
      <w:tr w:rsidR="00271376" w14:paraId="0B24D7C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33971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V1.1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38EAC3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2025-07-12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92E94C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Gemini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0CD3C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根据标准设计文档规范进行格式化</w:t>
            </w:r>
          </w:p>
        </w:tc>
      </w:tr>
    </w:tbl>
    <w:p w14:paraId="1F77A5E5" w14:textId="77777777" w:rsidR="00271376" w:rsidRDefault="00000000">
      <w:pPr>
        <w:pStyle w:val="2"/>
        <w:spacing w:before="48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1. 文档概述</w:t>
      </w:r>
    </w:p>
    <w:p w14:paraId="4C24148A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1.1. 项目背景</w:t>
      </w:r>
    </w:p>
    <w:p w14:paraId="1F34BD83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本项目旨在开发一款名为“口袋设计师”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的微信小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程序，通过AI技术为用户提供个性化的服装搭配方案，帮助用户管理个人衣橱，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提升穿搭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品味和效率。</w:t>
      </w:r>
    </w:p>
    <w:p w14:paraId="45571A17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1.2. 设计目标</w:t>
      </w:r>
    </w:p>
    <w:p w14:paraId="3990B37B" w14:textId="77777777" w:rsidR="002713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用户体验 (UX):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提供一个直观、流畅、易于上手的操作流程，让用户可以轻松地将线下衣物数字化，并快速获取有价值的搭配建议。</w:t>
      </w:r>
    </w:p>
    <w:p w14:paraId="7F424853" w14:textId="77777777" w:rsidR="002713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用户界面 (UI):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打造一个现代、简约、时尚的视觉界面，符合目标用户的审美偏好，并能清晰地呈现搭配方案。</w:t>
      </w:r>
    </w:p>
    <w:p w14:paraId="2CDDA5C5" w14:textId="77777777" w:rsidR="00271376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2. 视觉与风格指南 (Visual &amp; Style Guide)</w:t>
      </w:r>
    </w:p>
    <w:p w14:paraId="4E2D35BB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2.1. 风格定位</w:t>
      </w:r>
    </w:p>
    <w:p w14:paraId="3773257E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现代、简约、时尚、轻量化。</w:t>
      </w:r>
    </w:p>
    <w:p w14:paraId="57723574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2.2. 色彩规范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71376" w14:paraId="39B1250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798572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用途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14C3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颜色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D6BA97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HEX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C12B91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备注</w:t>
            </w:r>
          </w:p>
        </w:tc>
      </w:tr>
      <w:tr w:rsidR="00271376" w14:paraId="5ADD254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E75995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主色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649E9E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基础黑 (Primary Black)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25E60C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#1A1A1A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F71B40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用于重要文字、标题、图标</w:t>
            </w:r>
          </w:p>
        </w:tc>
      </w:tr>
      <w:tr w:rsidR="00271376" w14:paraId="0D2807B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EB7253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辅色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8DC51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高级灰 (Neutral Gray)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CE4B89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#F0F2F5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34943F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用于页面背景、分割线</w:t>
            </w:r>
          </w:p>
        </w:tc>
      </w:tr>
      <w:tr w:rsidR="00271376" w14:paraId="1D219DF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BB9366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点缀色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128D30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珊瑚粉 (Accent Coral)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BF622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#FF6B6B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2615DD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用于主要按钮、高亮状态、核心交互元素</w:t>
            </w:r>
          </w:p>
        </w:tc>
      </w:tr>
      <w:tr w:rsidR="00271376" w14:paraId="17A1348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B709E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lastRenderedPageBreak/>
              <w:t>文本色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0349E4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深灰 (Text Gray)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369668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#333333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34E0CF" w14:textId="77777777" w:rsidR="002713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用于正文内容</w:t>
            </w:r>
          </w:p>
        </w:tc>
      </w:tr>
    </w:tbl>
    <w:p w14:paraId="1E69C66A" w14:textId="77777777" w:rsidR="00271376" w:rsidRDefault="00000000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2.3. 字体规范</w:t>
      </w:r>
    </w:p>
    <w:p w14:paraId="5AED8508" w14:textId="77777777" w:rsidR="002713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中文字体: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苹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方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PingFang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SC) / 思源黑体 (Noto Sans SC)</w:t>
      </w:r>
    </w:p>
    <w:p w14:paraId="65156A68" w14:textId="77777777" w:rsidR="002713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英文字体/数字: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SF Pro / Helvetica Neue</w:t>
      </w:r>
    </w:p>
    <w:p w14:paraId="01A00435" w14:textId="77777777" w:rsidR="0027137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字号: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标题 (18-22pt), 正文 (14-16pt), 辅助文字 (12pt)</w:t>
      </w:r>
    </w:p>
    <w:p w14:paraId="72CE125C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2.4. 图标规范</w:t>
      </w:r>
    </w:p>
    <w:p w14:paraId="66A33A99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采用线性、简约的图标设计，保持视觉一致性和轻盈感。</w:t>
      </w:r>
    </w:p>
    <w:p w14:paraId="1F0BE99C" w14:textId="77777777" w:rsidR="00271376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3. 核心页面设计 (Key Pages Design)</w:t>
      </w:r>
    </w:p>
    <w:p w14:paraId="270DB9F9" w14:textId="77777777" w:rsidR="00271376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3.1. 页面 01: 首次启动与风格测试 (Onboarding &amp; Style Quiz)</w:t>
      </w:r>
    </w:p>
    <w:p w14:paraId="54A4570E" w14:textId="77777777" w:rsidR="002713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欢迎新用户，通过快速的风格测试解决“冷启动”问题，为后续推荐打下基础。</w:t>
      </w:r>
    </w:p>
    <w:p w14:paraId="3FAC8682" w14:textId="77777777" w:rsidR="002713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58B0FB92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Logo与Slogan: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顶部展示小程序Logo“口袋设计师”及Slogan：“你的AI专属设计师”。</w:t>
      </w:r>
    </w:p>
    <w:p w14:paraId="18B001C8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引导文案: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“Hi，初次见面！选出你更偏爱的穿搭风格，让我更懂你。”</w:t>
      </w:r>
    </w:p>
    <w:p w14:paraId="33412528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交互卡片: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以卡片滑动的形式展示不同风格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的穿搭图片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653B3EA7" w14:textId="77777777" w:rsidR="0027137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[元素D] 操作按钮: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底部为“开启设计之旅”按钮。</w:t>
      </w:r>
    </w:p>
    <w:p w14:paraId="2CDF85AE" w14:textId="77777777" w:rsidR="002713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交互逻辑:</w:t>
      </w:r>
    </w:p>
    <w:p w14:paraId="1618251A" w14:textId="77777777" w:rsidR="002713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用户通过左滑（不喜欢）或右滑（喜欢）卡片进行风格选择。</w:t>
      </w:r>
    </w:p>
    <w:p w14:paraId="37541576" w14:textId="77777777" w:rsidR="002713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完成测试后，点击“开启设计之旅”进入首页。</w:t>
      </w:r>
    </w:p>
    <w:p w14:paraId="2FC8207E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3.2. 页面 02: 首页 (Home)</w:t>
      </w:r>
    </w:p>
    <w:p w14:paraId="2B934656" w14:textId="77777777" w:rsidR="0027137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每日为用户提供即时、核心的穿搭建议，作为最高频的使用页面。</w:t>
      </w:r>
    </w:p>
    <w:p w14:paraId="4BFE0C6F" w14:textId="77777777" w:rsidR="0027137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6C2FEB31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状态栏: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顶部左侧显示实时天气，右侧为“穿搭日记”入口。</w:t>
      </w:r>
    </w:p>
    <w:p w14:paraId="055EB416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“今日设计”卡片: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核心区域，展示当日推荐的搭配组合，可左右滑动切换。</w:t>
      </w:r>
    </w:p>
    <w:p w14:paraId="1D2F5815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功能入口: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“帮我搭这件”和“场景着装”两个快捷功能按钮。</w:t>
      </w:r>
    </w:p>
    <w:p w14:paraId="3C52D7EC" w14:textId="77777777" w:rsidR="002713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[元素D] 底部导航栏: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包含“首页”、“衣橱”、“发现”、“我的”四个Tab。</w:t>
      </w:r>
    </w:p>
    <w:p w14:paraId="51325EB6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3.3. 页面 03: 智能衣橱 (Smart Wardrobe)</w:t>
      </w:r>
    </w:p>
    <w:p w14:paraId="14684E20" w14:textId="77777777" w:rsidR="0027137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用户管理自己所有衣物、鞋包、配饰的地方。</w:t>
      </w:r>
    </w:p>
    <w:p w14:paraId="0089EB95" w14:textId="77777777" w:rsidR="0027137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页面布局:</w:t>
      </w:r>
    </w:p>
    <w:p w14:paraId="461F7152" w14:textId="77777777" w:rsidR="002713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分类筛选: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顶部提供按“上装”、“下装”等分类的快速筛选栏。</w:t>
      </w:r>
    </w:p>
    <w:p w14:paraId="3F4B277D" w14:textId="77777777" w:rsidR="002713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单品网格: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以网格形式展示所有单品的图片。</w:t>
      </w:r>
    </w:p>
    <w:p w14:paraId="4136BD67" w14:textId="77777777" w:rsidR="0027137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添加按钮 (FAB):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右下角悬浮“+”号按钮，用于添加新单品。</w:t>
      </w:r>
    </w:p>
    <w:p w14:paraId="6C0CEDD5" w14:textId="77777777" w:rsidR="00271376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3.4. 页面 04: 搭配结果页 (Outfit Result)</w:t>
      </w:r>
    </w:p>
    <w:p w14:paraId="470D0747" w14:textId="77777777" w:rsidR="0027137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清晰、直观地展示一套完整的搭配方案，并提供搭配理由。</w:t>
      </w:r>
    </w:p>
    <w:p w14:paraId="59DD1538" w14:textId="77777777" w:rsidR="0027137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页面布局:</w:t>
      </w:r>
    </w:p>
    <w:p w14:paraId="1183EACD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[元素A] 导航栏: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顶部包含返回按钮和搭配场景标题。</w:t>
      </w:r>
    </w:p>
    <w:p w14:paraId="0CD36BB4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[元素B] 搭配组合图: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核心区域以模块化卡片展示构成Look的所有单品。</w:t>
      </w:r>
    </w:p>
    <w:p w14:paraId="25D798D5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[元素C] “AI设计师说”: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在组合图下方，用文本解释搭配理由。</w:t>
      </w:r>
    </w:p>
    <w:p w14:paraId="5B0EDEF2" w14:textId="77777777" w:rsidR="002713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[元素D] 操作栏: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底部包含“采纳并记录”和“换一套”按钮。</w:t>
      </w:r>
    </w:p>
    <w:p w14:paraId="648BD343" w14:textId="77777777" w:rsidR="00271376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4. 交互流程 (User Flow)</w:t>
      </w:r>
    </w:p>
    <w:p w14:paraId="63349A03" w14:textId="77777777" w:rsidR="002713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新用户流程: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启动小程序 -&gt; 风格测试 -&gt; 进入首页</w:t>
      </w:r>
    </w:p>
    <w:p w14:paraId="74055BC6" w14:textId="77777777" w:rsidR="002713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日常使用流程: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打开小程序 -&gt; 查看“今日设计” -&gt; 选择/切换搭配 -&gt; 采纳/记录</w:t>
      </w:r>
    </w:p>
    <w:p w14:paraId="0C9EB059" w14:textId="77777777" w:rsidR="002713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添加衣物流程: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进入衣橱 -&gt; 点击添加按钮 -&gt; 拍照/上传 -&gt; AI处理&amp;用户确认 -&gt; 成功入库</w:t>
      </w:r>
    </w:p>
    <w:p w14:paraId="3EDFEBB9" w14:textId="77777777" w:rsidR="0027137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主动搭配流程: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点击“帮我搭这件” -&gt; 选择单品 -&gt; 查看搭配结果页</w:t>
      </w:r>
    </w:p>
    <w:p w14:paraId="2F62E430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UI原型</w:t>
      </w:r>
    </w:p>
    <w:p w14:paraId="7FD8BFF4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3DF36053" wp14:editId="3CC31B3B">
            <wp:extent cx="5943600" cy="6337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8EE86" w14:textId="77777777" w:rsidR="0027137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114300" distB="114300" distL="114300" distR="114300" wp14:anchorId="23F8806D" wp14:editId="0F638ED9">
            <wp:extent cx="5943600" cy="63881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7137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AD0CE467-FF69-408D-9E3E-3C6801E98E58}"/>
    <w:embedItalic r:id="rId2" w:fontKey="{B707527E-3FEE-4AED-9236-E3250173C3F6}"/>
  </w:font>
  <w:font w:name="Google Sans Text">
    <w:charset w:val="00"/>
    <w:family w:val="auto"/>
    <w:pitch w:val="default"/>
    <w:embedRegular r:id="rId3" w:fontKey="{78BEDE92-95A6-45D5-B08D-6BE67E5285E2}"/>
    <w:embedBold r:id="rId4" w:fontKey="{9E4A67C5-4DC7-470E-A663-25B20C419ADA}"/>
  </w:font>
  <w:font w:name="Google Sans">
    <w:charset w:val="00"/>
    <w:family w:val="auto"/>
    <w:pitch w:val="default"/>
    <w:embedRegular r:id="rId5" w:fontKey="{4D42AEF7-7298-4F5C-B22D-2EDAD70EF6E2}"/>
    <w:embedBold r:id="rId6" w:fontKey="{2835D919-E63E-4577-A50A-5DEF81335A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018363C9-2A9E-46A7-B326-5D2ECF31EB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4A10A17-68E5-4AC0-89E9-B3F5D3567AB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37B53"/>
    <w:multiLevelType w:val="multilevel"/>
    <w:tmpl w:val="F24E44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F6807A4"/>
    <w:multiLevelType w:val="multilevel"/>
    <w:tmpl w:val="C3DA23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FA41DF5"/>
    <w:multiLevelType w:val="multilevel"/>
    <w:tmpl w:val="F57E89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ADE0DD0"/>
    <w:multiLevelType w:val="multilevel"/>
    <w:tmpl w:val="F288F9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E214786"/>
    <w:multiLevelType w:val="multilevel"/>
    <w:tmpl w:val="417C7F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E8F36DC"/>
    <w:multiLevelType w:val="multilevel"/>
    <w:tmpl w:val="B414EC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0123BA9"/>
    <w:multiLevelType w:val="multilevel"/>
    <w:tmpl w:val="12186A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0E673B0"/>
    <w:multiLevelType w:val="multilevel"/>
    <w:tmpl w:val="0BB696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E7A3E77"/>
    <w:multiLevelType w:val="multilevel"/>
    <w:tmpl w:val="479EC8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41A74B3"/>
    <w:multiLevelType w:val="multilevel"/>
    <w:tmpl w:val="924E65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6AC17C4"/>
    <w:multiLevelType w:val="multilevel"/>
    <w:tmpl w:val="C03068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5C51A5"/>
    <w:multiLevelType w:val="multilevel"/>
    <w:tmpl w:val="DDB4D0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57113761">
    <w:abstractNumId w:val="3"/>
  </w:num>
  <w:num w:numId="2" w16cid:durableId="329526715">
    <w:abstractNumId w:val="0"/>
  </w:num>
  <w:num w:numId="3" w16cid:durableId="47462434">
    <w:abstractNumId w:val="11"/>
  </w:num>
  <w:num w:numId="4" w16cid:durableId="602609037">
    <w:abstractNumId w:val="2"/>
  </w:num>
  <w:num w:numId="5" w16cid:durableId="1522474412">
    <w:abstractNumId w:val="6"/>
  </w:num>
  <w:num w:numId="6" w16cid:durableId="431440623">
    <w:abstractNumId w:val="7"/>
  </w:num>
  <w:num w:numId="7" w16cid:durableId="2062244760">
    <w:abstractNumId w:val="9"/>
  </w:num>
  <w:num w:numId="8" w16cid:durableId="1170369104">
    <w:abstractNumId w:val="4"/>
  </w:num>
  <w:num w:numId="9" w16cid:durableId="1628506875">
    <w:abstractNumId w:val="1"/>
  </w:num>
  <w:num w:numId="10" w16cid:durableId="626736161">
    <w:abstractNumId w:val="5"/>
  </w:num>
  <w:num w:numId="11" w16cid:durableId="1456488352">
    <w:abstractNumId w:val="8"/>
  </w:num>
  <w:num w:numId="12" w16cid:durableId="80897883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1376"/>
    <w:rsid w:val="00271376"/>
    <w:rsid w:val="005138EE"/>
    <w:rsid w:val="00967BD7"/>
    <w:rsid w:val="00B61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4635D"/>
  <w15:docId w15:val="{08EAD835-A67F-4809-920F-80397A2E1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5</Pages>
  <Words>278</Words>
  <Characters>1587</Characters>
  <Application>Microsoft Office Word</Application>
  <DocSecurity>0</DocSecurity>
  <Lines>13</Lines>
  <Paragraphs>3</Paragraphs>
  <ScaleCrop>false</ScaleCrop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超 岳</cp:lastModifiedBy>
  <cp:revision>2</cp:revision>
  <dcterms:created xsi:type="dcterms:W3CDTF">2025-07-15T13:50:00Z</dcterms:created>
  <dcterms:modified xsi:type="dcterms:W3CDTF">2025-07-15T15:43:00Z</dcterms:modified>
</cp:coreProperties>
</file>